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96" w:rsidRPr="00BB1D7C" w:rsidRDefault="00DE1B7B" w:rsidP="00F228CF">
      <w:pPr>
        <w:jc w:val="center"/>
        <w:rPr>
          <w:rFonts w:cstheme="minorHAnsi"/>
          <w:sz w:val="28"/>
          <w:szCs w:val="28"/>
          <w:u w:val="single"/>
          <w:lang w:val="en-US"/>
        </w:rPr>
      </w:pPr>
      <w:r>
        <w:rPr>
          <w:rFonts w:cstheme="minorHAnsi"/>
          <w:noProof/>
          <w:sz w:val="28"/>
          <w:szCs w:val="28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5562600</wp:posOffset>
            </wp:positionH>
            <wp:positionV relativeFrom="margin">
              <wp:posOffset>-819150</wp:posOffset>
            </wp:positionV>
            <wp:extent cx="1009650" cy="971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gandhas.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8CF" w:rsidRPr="00BB1D7C">
        <w:rPr>
          <w:rFonts w:cstheme="minorHAnsi"/>
          <w:sz w:val="28"/>
          <w:szCs w:val="28"/>
          <w:u w:val="single"/>
          <w:lang w:val="en-US"/>
        </w:rPr>
        <w:t>STAFF DETAILS</w:t>
      </w:r>
    </w:p>
    <w:tbl>
      <w:tblPr>
        <w:tblStyle w:val="TableGrid"/>
        <w:tblW w:w="0" w:type="auto"/>
        <w:tblLook w:val="04A0"/>
      </w:tblPr>
      <w:tblGrid>
        <w:gridCol w:w="3080"/>
        <w:gridCol w:w="538"/>
        <w:gridCol w:w="5580"/>
      </w:tblGrid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Staff Name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B97ABB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Mr.P.Jegan Dhas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Faculty ID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5411AB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10474</w:t>
            </w:r>
            <w:bookmarkStart w:id="0" w:name="_GoBack"/>
            <w:bookmarkEnd w:id="0"/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Date of Joining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B97ABB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29.06.2015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Designation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B82865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Assistant Professor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Qualification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E3703C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M.E.</w:t>
            </w:r>
            <w:proofErr w:type="gramStart"/>
            <w:r>
              <w:rPr>
                <w:rFonts w:cstheme="minorHAnsi"/>
                <w:sz w:val="28"/>
                <w:szCs w:val="28"/>
                <w:lang w:val="en-US"/>
              </w:rPr>
              <w:t>,(</w:t>
            </w:r>
            <w:proofErr w:type="spellStart"/>
            <w:proofErr w:type="gramEnd"/>
            <w:r>
              <w:rPr>
                <w:rFonts w:cstheme="minorHAnsi"/>
                <w:sz w:val="28"/>
                <w:szCs w:val="28"/>
                <w:lang w:val="en-US"/>
              </w:rPr>
              <w:t>Ph.D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>).,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Teaching Experience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AC2DE3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11.2 years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Area of Specialization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AC2DE3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Manufacturing Engineering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Subjects Handled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AC2DE3" w:rsidP="00021CC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Manufacturing technology – I, Manufacturing Technology – II, Engineering Mechanics, Fluid Mechanics and Machinery, Theory of Machines, Metrology and Measurements, Non Traditional Machining processes, 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Books Published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07189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-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Journals Published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07189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Conference / Workshop attended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07189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7/15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Patent Details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07189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 Published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Funded Project Details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07189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-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Awards &amp; Achievements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AA548A" w:rsidP="00AA548A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Best Placement Coordinator- 2022  &amp;  100% result – 3 times</w:t>
            </w:r>
          </w:p>
        </w:tc>
      </w:tr>
    </w:tbl>
    <w:p w:rsidR="00F228CF" w:rsidRPr="00F228CF" w:rsidRDefault="00F228CF" w:rsidP="00F228CF">
      <w:pPr>
        <w:jc w:val="center"/>
        <w:rPr>
          <w:lang w:val="en-US"/>
        </w:rPr>
      </w:pPr>
    </w:p>
    <w:sectPr w:rsidR="00F228CF" w:rsidRPr="00F228CF" w:rsidSect="00BB1D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8CF"/>
    <w:rsid w:val="00021CCF"/>
    <w:rsid w:val="0007189F"/>
    <w:rsid w:val="001024A7"/>
    <w:rsid w:val="005411AB"/>
    <w:rsid w:val="00AA548A"/>
    <w:rsid w:val="00AC2DE3"/>
    <w:rsid w:val="00B82865"/>
    <w:rsid w:val="00B97ABB"/>
    <w:rsid w:val="00BB1D7C"/>
    <w:rsid w:val="00CB5596"/>
    <w:rsid w:val="00DE1B7B"/>
    <w:rsid w:val="00E36CFA"/>
    <w:rsid w:val="00E3703C"/>
    <w:rsid w:val="00F228CF"/>
    <w:rsid w:val="00FF2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rajapurushoth</dc:creator>
  <cp:lastModifiedBy>Admin</cp:lastModifiedBy>
  <cp:revision>10</cp:revision>
  <dcterms:created xsi:type="dcterms:W3CDTF">2024-02-27T08:39:00Z</dcterms:created>
  <dcterms:modified xsi:type="dcterms:W3CDTF">2024-02-28T05:25:00Z</dcterms:modified>
</cp:coreProperties>
</file>